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63" w:rsidRPr="004D6267" w:rsidRDefault="004D6267" w:rsidP="004D6267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>
            <wp:extent cx="5659120" cy="58949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58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63" w:rsidRPr="003D26DC" w:rsidRDefault="00527D63" w:rsidP="00527D63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</w:t>
      </w:r>
      <w:r>
        <w:rPr>
          <w:b/>
          <w:sz w:val="24"/>
          <w:szCs w:val="24"/>
        </w:rPr>
        <w:t xml:space="preserve"> </w:t>
      </w:r>
      <w:r w:rsidRPr="003D26DC">
        <w:rPr>
          <w:b/>
          <w:sz w:val="24"/>
          <w:szCs w:val="24"/>
        </w:rPr>
        <w:t>учреждение</w:t>
      </w:r>
    </w:p>
    <w:p w:rsidR="00527D63" w:rsidRPr="003D26DC" w:rsidRDefault="00527D63" w:rsidP="00527D63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>
        <w:rPr>
          <w:b/>
          <w:sz w:val="24"/>
          <w:szCs w:val="24"/>
        </w:rPr>
        <w:t xml:space="preserve"> </w:t>
      </w:r>
      <w:r w:rsidRPr="003D26DC">
        <w:rPr>
          <w:b/>
          <w:color w:val="212121"/>
          <w:sz w:val="24"/>
          <w:szCs w:val="24"/>
        </w:rPr>
        <w:t>профессионального</w:t>
      </w:r>
      <w:r>
        <w:rPr>
          <w:b/>
          <w:color w:val="212121"/>
          <w:sz w:val="24"/>
          <w:szCs w:val="24"/>
        </w:rPr>
        <w:t xml:space="preserve"> 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527D63" w:rsidRPr="003D26DC" w:rsidRDefault="00527D63" w:rsidP="00527D63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«Флоренс»</w:t>
      </w:r>
    </w:p>
    <w:p w:rsidR="00527D63" w:rsidRPr="003D26DC" w:rsidRDefault="00527D63" w:rsidP="00527D63">
      <w:pPr>
        <w:pStyle w:val="TableParagraph"/>
        <w:jc w:val="center"/>
        <w:rPr>
          <w:sz w:val="24"/>
          <w:szCs w:val="24"/>
        </w:rPr>
      </w:pPr>
    </w:p>
    <w:p w:rsidR="00527D63" w:rsidRDefault="00527D63" w:rsidP="00527D63">
      <w:pPr>
        <w:pStyle w:val="TableParagraph"/>
        <w:ind w:right="274"/>
        <w:jc w:val="right"/>
        <w:rPr>
          <w:sz w:val="24"/>
          <w:szCs w:val="24"/>
        </w:rPr>
        <w:sectPr w:rsidR="00527D63" w:rsidSect="003C453B">
          <w:pgSz w:w="12220" w:h="16760"/>
          <w:pgMar w:top="1020" w:right="1588" w:bottom="280" w:left="1720" w:header="720" w:footer="720" w:gutter="0"/>
          <w:cols w:space="720"/>
        </w:sectPr>
      </w:pPr>
    </w:p>
    <w:p w:rsidR="009173C2" w:rsidRDefault="00527D63" w:rsidP="00527D63">
      <w:pPr>
        <w:pStyle w:val="TableParagraph"/>
        <w:rPr>
          <w:sz w:val="24"/>
          <w:szCs w:val="24"/>
        </w:rPr>
      </w:pPr>
      <w:r w:rsidRPr="003D26DC">
        <w:rPr>
          <w:color w:val="282828"/>
          <w:sz w:val="24"/>
          <w:szCs w:val="24"/>
        </w:rPr>
        <w:t>Рассмотрено</w:t>
      </w:r>
      <w:r>
        <w:rPr>
          <w:color w:val="282828"/>
          <w:sz w:val="24"/>
          <w:szCs w:val="24"/>
        </w:rPr>
        <w:t xml:space="preserve"> </w:t>
      </w:r>
      <w:r w:rsidRPr="003D26DC">
        <w:rPr>
          <w:spacing w:val="-1"/>
          <w:w w:val="90"/>
          <w:sz w:val="24"/>
          <w:szCs w:val="24"/>
        </w:rPr>
        <w:t xml:space="preserve">Педагогическим </w:t>
      </w:r>
      <w:r w:rsidRPr="003D26DC">
        <w:rPr>
          <w:color w:val="2B2B2B"/>
          <w:w w:val="90"/>
          <w:sz w:val="24"/>
          <w:szCs w:val="24"/>
        </w:rPr>
        <w:t>совет</w:t>
      </w:r>
      <w:r>
        <w:rPr>
          <w:color w:val="2B2B2B"/>
          <w:w w:val="90"/>
          <w:sz w:val="24"/>
          <w:szCs w:val="24"/>
        </w:rPr>
        <w:t>о</w:t>
      </w:r>
      <w:r>
        <w:rPr>
          <w:spacing w:val="-1"/>
          <w:w w:val="90"/>
          <w:sz w:val="24"/>
          <w:szCs w:val="24"/>
        </w:rPr>
        <w:t>м</w:t>
      </w:r>
      <w:r w:rsidRPr="003D26DC"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color w:val="2B2B2B"/>
          <w:w w:val="90"/>
          <w:sz w:val="24"/>
          <w:szCs w:val="24"/>
        </w:rPr>
        <w:t xml:space="preserve"> </w:t>
      </w:r>
      <w:r w:rsidRPr="003D26DC">
        <w:rPr>
          <w:color w:val="242424"/>
          <w:w w:val="90"/>
          <w:sz w:val="24"/>
          <w:szCs w:val="24"/>
        </w:rPr>
        <w:t>протокол</w:t>
      </w:r>
      <w:r>
        <w:rPr>
          <w:color w:val="242424"/>
          <w:w w:val="90"/>
          <w:sz w:val="24"/>
          <w:szCs w:val="24"/>
        </w:rPr>
        <w:t xml:space="preserve"> </w:t>
      </w:r>
      <w:r w:rsidRPr="003D26DC">
        <w:rPr>
          <w:color w:val="333333"/>
          <w:w w:val="90"/>
          <w:sz w:val="24"/>
          <w:szCs w:val="24"/>
        </w:rPr>
        <w:t>от</w:t>
      </w:r>
      <w:r>
        <w:rPr>
          <w:color w:val="333333"/>
          <w:w w:val="90"/>
          <w:sz w:val="24"/>
          <w:szCs w:val="24"/>
        </w:rPr>
        <w:t xml:space="preserve"> </w:t>
      </w:r>
      <w:r>
        <w:rPr>
          <w:color w:val="232323"/>
          <w:w w:val="90"/>
          <w:sz w:val="24"/>
          <w:szCs w:val="24"/>
        </w:rPr>
        <w:t>09.01.2024</w:t>
      </w:r>
      <w:r w:rsidRPr="003D26DC">
        <w:rPr>
          <w:color w:val="232323"/>
          <w:w w:val="90"/>
          <w:sz w:val="24"/>
          <w:szCs w:val="24"/>
        </w:rPr>
        <w:t>r</w:t>
      </w:r>
      <w:r>
        <w:rPr>
          <w:color w:val="232323"/>
          <w:w w:val="90"/>
          <w:sz w:val="24"/>
          <w:szCs w:val="24"/>
        </w:rPr>
        <w:t xml:space="preserve"> </w:t>
      </w:r>
      <w:r w:rsidRPr="003D26DC">
        <w:rPr>
          <w:color w:val="363636"/>
          <w:w w:val="90"/>
          <w:sz w:val="24"/>
          <w:szCs w:val="24"/>
        </w:rPr>
        <w:t>№</w:t>
      </w:r>
      <w:r w:rsidRPr="003D26DC">
        <w:rPr>
          <w:color w:val="2D2D2D"/>
          <w:w w:val="90"/>
          <w:sz w:val="24"/>
          <w:szCs w:val="24"/>
        </w:rPr>
        <w:t>1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43175" cy="1485900"/>
            <wp:effectExtent l="19050" t="0" r="9525" b="0"/>
            <wp:wrapSquare wrapText="bothSides"/>
            <wp:docPr id="1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527D63" w:rsidRDefault="00527D63" w:rsidP="009173C2">
      <w:pPr>
        <w:pStyle w:val="TableParagraph"/>
        <w:jc w:val="center"/>
        <w:rPr>
          <w:sz w:val="24"/>
          <w:szCs w:val="24"/>
        </w:rPr>
      </w:pPr>
    </w:p>
    <w:p w:rsidR="00527D63" w:rsidRDefault="00527D63" w:rsidP="009173C2">
      <w:pPr>
        <w:pStyle w:val="TableParagraph"/>
        <w:jc w:val="center"/>
        <w:rPr>
          <w:sz w:val="24"/>
          <w:szCs w:val="24"/>
        </w:rPr>
      </w:pPr>
    </w:p>
    <w:p w:rsidR="009173C2" w:rsidRPr="002B725B" w:rsidRDefault="009173C2" w:rsidP="009173C2">
      <w:pPr>
        <w:keepNext/>
        <w:keepLines/>
        <w:shd w:val="clear" w:color="auto" w:fill="FFFFFF"/>
        <w:tabs>
          <w:tab w:val="left" w:leader="underscore" w:pos="3629"/>
        </w:tabs>
        <w:spacing w:before="5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B725B">
        <w:rPr>
          <w:rFonts w:ascii="Times New Roman" w:hAnsi="Times New Roman"/>
          <w:b/>
          <w:bCs/>
          <w:spacing w:val="-1"/>
          <w:sz w:val="24"/>
          <w:szCs w:val="24"/>
        </w:rPr>
        <w:t>ПОЛОЖЕНИЕ</w:t>
      </w:r>
    </w:p>
    <w:p w:rsidR="009173C2" w:rsidRPr="00527D63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527D63">
        <w:rPr>
          <w:rFonts w:ascii="Times New Roman" w:hAnsi="Times New Roman"/>
          <w:bCs/>
          <w:sz w:val="24"/>
          <w:szCs w:val="24"/>
        </w:rPr>
        <w:t>о порядке проведения учебной практики (стажировки)</w:t>
      </w:r>
      <w:bookmarkEnd w:id="0"/>
      <w:r w:rsidRPr="00527D63">
        <w:rPr>
          <w:rFonts w:ascii="Times New Roman" w:hAnsi="Times New Roman"/>
          <w:bCs/>
          <w:sz w:val="24"/>
          <w:szCs w:val="24"/>
        </w:rPr>
        <w:t xml:space="preserve"> по программе дополнительного профессионального образования</w:t>
      </w:r>
    </w:p>
    <w:p w:rsidR="009173C2" w:rsidRPr="00527D63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Pr="00527D63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527D63" w:rsidRDefault="00527D63" w:rsidP="009173C2">
      <w:pPr>
        <w:pStyle w:val="TableParagraph"/>
        <w:jc w:val="center"/>
        <w:rPr>
          <w:sz w:val="24"/>
          <w:szCs w:val="24"/>
        </w:rPr>
      </w:pPr>
    </w:p>
    <w:p w:rsidR="00527D63" w:rsidRDefault="00527D63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527D63" w:rsidRPr="00BE3679" w:rsidRDefault="00527D63" w:rsidP="00527D63">
      <w:pPr>
        <w:pStyle w:val="a5"/>
        <w:jc w:val="center"/>
        <w:rPr>
          <w:sz w:val="24"/>
          <w:szCs w:val="24"/>
        </w:rPr>
      </w:pPr>
      <w:r w:rsidRPr="00BE3679">
        <w:rPr>
          <w:color w:val="262626"/>
          <w:sz w:val="24"/>
          <w:szCs w:val="24"/>
        </w:rPr>
        <w:t xml:space="preserve">г. </w:t>
      </w:r>
      <w:r>
        <w:rPr>
          <w:color w:val="282828"/>
          <w:sz w:val="24"/>
          <w:szCs w:val="24"/>
        </w:rPr>
        <w:t>Н</w:t>
      </w:r>
      <w:r w:rsidRPr="00BE3679">
        <w:rPr>
          <w:color w:val="282828"/>
          <w:sz w:val="24"/>
          <w:szCs w:val="24"/>
        </w:rPr>
        <w:t>ижневартовс</w:t>
      </w:r>
      <w:r w:rsidRPr="00BE3679">
        <w:rPr>
          <w:color w:val="313131"/>
          <w:sz w:val="24"/>
          <w:szCs w:val="24"/>
        </w:rPr>
        <w:t>к</w:t>
      </w:r>
    </w:p>
    <w:p w:rsidR="00527D63" w:rsidRPr="00BE3679" w:rsidRDefault="00527D63" w:rsidP="00527D63">
      <w:pPr>
        <w:pStyle w:val="a5"/>
        <w:jc w:val="center"/>
        <w:rPr>
          <w:sz w:val="24"/>
          <w:szCs w:val="24"/>
        </w:rPr>
      </w:pPr>
      <w:r>
        <w:rPr>
          <w:color w:val="2D2D2D"/>
          <w:w w:val="95"/>
          <w:sz w:val="24"/>
          <w:szCs w:val="24"/>
        </w:rPr>
        <w:t>2024</w:t>
      </w:r>
      <w:r w:rsidRPr="00BE3679">
        <w:rPr>
          <w:color w:val="2D2D2D"/>
          <w:w w:val="95"/>
          <w:sz w:val="24"/>
          <w:szCs w:val="24"/>
        </w:rPr>
        <w:t>г.</w:t>
      </w: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Default="009173C2" w:rsidP="009173C2">
      <w:pPr>
        <w:pStyle w:val="TableParagraph"/>
        <w:jc w:val="center"/>
        <w:rPr>
          <w:sz w:val="24"/>
          <w:szCs w:val="24"/>
        </w:rPr>
      </w:pPr>
    </w:p>
    <w:p w:rsidR="009173C2" w:rsidRPr="00D4717B" w:rsidRDefault="009173C2" w:rsidP="009173C2">
      <w:pPr>
        <w:pStyle w:val="TableParagraph"/>
        <w:jc w:val="center"/>
        <w:rPr>
          <w:sz w:val="24"/>
          <w:szCs w:val="24"/>
        </w:rPr>
        <w:sectPr w:rsidR="009173C2" w:rsidRPr="00D4717B" w:rsidSect="00E45B91">
          <w:type w:val="continuous"/>
          <w:pgSz w:w="12220" w:h="16760"/>
          <w:pgMar w:top="1020" w:right="20" w:bottom="280" w:left="1720" w:header="720" w:footer="720" w:gutter="0"/>
          <w:cols w:space="720"/>
        </w:sect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Настоящее </w:t>
      </w:r>
      <w:r w:rsidRPr="002B725B">
        <w:rPr>
          <w:rFonts w:ascii="Times New Roman" w:hAnsi="Times New Roman"/>
          <w:sz w:val="24"/>
          <w:szCs w:val="24"/>
        </w:rPr>
        <w:t xml:space="preserve">положение разработано в соответствии с Федеральным законом «Об образовании в Российской Федерации» от 29 декабря 2012г. №273-ФЗ, приказом Министерства образования и науки Российской Федерации от 01.07.2013г. № 499 «Об утверждении Порядка организации и осуществления образовательной деятельности по дополнительным профессиональным программам», Уставом  (далее – </w:t>
      </w:r>
      <w:r>
        <w:rPr>
          <w:rFonts w:ascii="Times New Roman" w:hAnsi="Times New Roman"/>
          <w:sz w:val="24"/>
          <w:szCs w:val="24"/>
        </w:rPr>
        <w:t>ЧУ ДПО «Флоренс»</w:t>
      </w:r>
      <w:r w:rsidRPr="002B725B">
        <w:rPr>
          <w:rFonts w:ascii="Times New Roman" w:hAnsi="Times New Roman"/>
          <w:sz w:val="24"/>
          <w:szCs w:val="24"/>
        </w:rPr>
        <w:t>), дополнительными профессиональными образовательными программами, разработанными Учреждением, Трудовым кодексом Российской Федерации.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725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1335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2B725B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2B725B">
        <w:rPr>
          <w:rFonts w:ascii="Times New Roman" w:hAnsi="Times New Roman"/>
          <w:color w:val="000000"/>
          <w:sz w:val="23"/>
          <w:szCs w:val="23"/>
        </w:rPr>
        <w:t>определяет порядок организации и проведения учебной практики (стажировки) обучающихся (слушателей), осваивающих дополнительные профессиональные образовательные программы.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Учебная практика (стажировка) слушателей</w:t>
      </w:r>
      <w:r w:rsidR="00527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 ДПО «Флоренс»</w:t>
      </w:r>
      <w:r w:rsidR="00527D63">
        <w:rPr>
          <w:rFonts w:ascii="Times New Roman" w:hAnsi="Times New Roman"/>
          <w:sz w:val="24"/>
          <w:szCs w:val="24"/>
        </w:rPr>
        <w:t xml:space="preserve"> </w:t>
      </w:r>
      <w:r w:rsidRPr="002B725B">
        <w:rPr>
          <w:rFonts w:ascii="Times New Roman" w:hAnsi="Times New Roman"/>
          <w:sz w:val="24"/>
          <w:szCs w:val="24"/>
        </w:rPr>
        <w:t xml:space="preserve">является составной частью программ дополнительного профессионального образования и имеет своей целью закрепление и углубление знаний, полученных </w:t>
      </w:r>
      <w:r w:rsidRPr="002B725B">
        <w:rPr>
          <w:rFonts w:ascii="Times New Roman" w:hAnsi="Times New Roman"/>
          <w:color w:val="000000"/>
          <w:sz w:val="23"/>
          <w:szCs w:val="23"/>
        </w:rPr>
        <w:t>обучающимися (слушателями)</w:t>
      </w:r>
      <w:r w:rsidRPr="002B725B">
        <w:rPr>
          <w:rFonts w:ascii="Times New Roman" w:hAnsi="Times New Roman"/>
          <w:sz w:val="24"/>
          <w:szCs w:val="24"/>
        </w:rPr>
        <w:t xml:space="preserve"> в процессе теоретического обучения, формирование общих и профессиональных компетенций, а также совершенствование приобретённых умений и навыков.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Ведущей дидактической целью практических занятий является совершенствование практических умений – профессиональных действий, операций, необходимых в профессиональной деятельности. Состав и содержание практических занятий направлен на совершенствование полученных ранее и формирование новых профессиональных компетенций</w:t>
      </w:r>
      <w:r w:rsidRPr="002B725B">
        <w:rPr>
          <w:rFonts w:ascii="Times New Roman" w:hAnsi="Times New Roman"/>
          <w:color w:val="FF0000"/>
          <w:sz w:val="24"/>
          <w:szCs w:val="24"/>
        </w:rPr>
        <w:t>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Цели, задачи и продолжительность практик (стажировки) определяются учебными планами программ дополнительного профессионального образования, рассмотренными педагогическим советом и утверждённых директором Учреждения.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Практика (стажировка) может осуществляться как концентрированно, так и рассредоточено, чередуясь с теоретическими занятиями при обязательном сохранении объёма часов, установленного календарным планом по дисциплине.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 xml:space="preserve">Содержание и сроки проведения практики (стажировки) устанавливаются </w:t>
      </w:r>
      <w:r>
        <w:rPr>
          <w:rFonts w:ascii="Times New Roman" w:hAnsi="Times New Roman"/>
          <w:sz w:val="24"/>
          <w:szCs w:val="24"/>
        </w:rPr>
        <w:t>ЧУ ДПО «Флоренс»</w:t>
      </w:r>
      <w:r w:rsidRPr="002B725B">
        <w:rPr>
          <w:rFonts w:ascii="Times New Roman" w:hAnsi="Times New Roman"/>
          <w:sz w:val="24"/>
          <w:szCs w:val="24"/>
        </w:rPr>
        <w:t xml:space="preserve">с учётом требований учебного плана, теоретической подготовленности </w:t>
      </w:r>
      <w:r w:rsidRPr="002B725B">
        <w:rPr>
          <w:rFonts w:ascii="Times New Roman" w:hAnsi="Times New Roman"/>
          <w:color w:val="000000"/>
          <w:sz w:val="23"/>
          <w:szCs w:val="23"/>
        </w:rPr>
        <w:t>обучающихся (слушателей) и возможностей баз лечебно-профилактических учреждений.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ЧУ ДПО «Флоренс»</w:t>
      </w:r>
      <w:r w:rsidR="00527D63">
        <w:rPr>
          <w:rFonts w:ascii="Times New Roman" w:hAnsi="Times New Roman"/>
          <w:sz w:val="24"/>
          <w:szCs w:val="24"/>
        </w:rPr>
        <w:t xml:space="preserve"> </w:t>
      </w:r>
      <w:r w:rsidRPr="002B725B">
        <w:rPr>
          <w:rFonts w:ascii="Times New Roman" w:hAnsi="Times New Roman"/>
          <w:sz w:val="24"/>
          <w:szCs w:val="24"/>
        </w:rPr>
        <w:t>предусмотрена следующая документация по практике (стажировке):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B725B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2B725B">
        <w:rPr>
          <w:rFonts w:ascii="Times New Roman" w:hAnsi="Times New Roman"/>
          <w:sz w:val="24"/>
          <w:szCs w:val="24"/>
        </w:rPr>
        <w:t xml:space="preserve">положение о прохождении практики (стажировке) </w:t>
      </w:r>
      <w:r w:rsidRPr="002B725B">
        <w:rPr>
          <w:rFonts w:ascii="Times New Roman" w:hAnsi="Times New Roman"/>
          <w:sz w:val="23"/>
          <w:szCs w:val="23"/>
        </w:rPr>
        <w:t>обучающимися (слушателями);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B725B">
        <w:rPr>
          <w:rFonts w:ascii="Times New Roman" w:hAnsi="Times New Roman"/>
          <w:sz w:val="23"/>
          <w:szCs w:val="23"/>
        </w:rPr>
        <w:t>- журнал практического обучения.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Результатом прохождения практики (стажировки) должна стать адаптация к профессиональной деятельности в реальной среде, закрепление и совершенствование знаний о принципах, методах, формах и технологиях современной организации деятельности баз практики и их отдельных служб.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Слушатели (обучающиеся), не выполнившие объём часов, необходимый для прохождения практики (стажировки) без уважительной причины или получившие отрицательную оценку, могут быть отчислены из учреждения, как имеющие академическую задолженность в порядке, предусмотренном «Положением о порядке отчисления и восстановления обучающихся».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lastRenderedPageBreak/>
        <w:t>Руководителем практики (стажировки) является назначенное лицо, перед которыми ставятся следующие задачи:</w:t>
      </w:r>
    </w:p>
    <w:p w:rsidR="009173C2" w:rsidRPr="002B725B" w:rsidRDefault="009173C2" w:rsidP="009173C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осуществлять контроль за соблюдением сроков прохождения практики (стажировки) и ее содержанием;</w:t>
      </w:r>
    </w:p>
    <w:p w:rsidR="009173C2" w:rsidRPr="002B725B" w:rsidRDefault="009173C2" w:rsidP="009173C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нести ответственность за соблюдение слушателями (обучающимися) техники безопасности;</w:t>
      </w:r>
    </w:p>
    <w:p w:rsidR="009173C2" w:rsidRPr="002B725B" w:rsidRDefault="009173C2" w:rsidP="009173C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разработать перечень индивидуальных заданий;</w:t>
      </w:r>
    </w:p>
    <w:p w:rsidR="009173C2" w:rsidRPr="002B725B" w:rsidRDefault="009173C2" w:rsidP="009173C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оказывать методическую помощь слушателям (обучающимся) при выполнении индивидуальных заданий;</w:t>
      </w:r>
    </w:p>
    <w:p w:rsidR="009173C2" w:rsidRPr="002B725B" w:rsidRDefault="009173C2" w:rsidP="009173C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оценивать результаты практики (стажировки).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Формы аттестации результатов практики (стажировки) устанавливаются учебным планом дополнительной профессиональной образовательной программы.</w:t>
      </w:r>
    </w:p>
    <w:p w:rsidR="009173C2" w:rsidRPr="002B725B" w:rsidRDefault="009173C2" w:rsidP="009173C2">
      <w:pPr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ЧУ ДПО «Флоренс»</w:t>
      </w:r>
      <w:r w:rsidRPr="002B725B">
        <w:rPr>
          <w:rFonts w:ascii="Times New Roman" w:hAnsi="Times New Roman"/>
          <w:sz w:val="24"/>
          <w:szCs w:val="24"/>
        </w:rPr>
        <w:t xml:space="preserve">о </w:t>
      </w:r>
      <w:r w:rsidRPr="002B725B">
        <w:rPr>
          <w:rFonts w:ascii="Times New Roman" w:hAnsi="Times New Roman"/>
          <w:bCs/>
          <w:sz w:val="24"/>
          <w:szCs w:val="24"/>
        </w:rPr>
        <w:t>порядке проведения учебной практики (стажировки) слушателями (обучающимися)  по программе дополнительного профессионального образования рассматривается на педагогическом совете и утверждается приказом директора.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3C2" w:rsidRPr="002B725B" w:rsidRDefault="00527D63" w:rsidP="00527D63">
      <w:pPr>
        <w:keepNext/>
        <w:keepLines/>
        <w:autoSpaceDE w:val="0"/>
        <w:autoSpaceDN w:val="0"/>
        <w:adjustRightInd w:val="0"/>
        <w:spacing w:after="0" w:line="240" w:lineRule="auto"/>
        <w:ind w:left="133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9173C2" w:rsidRPr="002B725B">
        <w:rPr>
          <w:rFonts w:ascii="Times New Roman" w:hAnsi="Times New Roman"/>
          <w:b/>
          <w:bCs/>
          <w:sz w:val="24"/>
          <w:szCs w:val="24"/>
        </w:rPr>
        <w:t>Организация учебной практики (стажировки)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1335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173C2" w:rsidRPr="00527D63" w:rsidRDefault="009173C2" w:rsidP="00527D63">
      <w:pPr>
        <w:pStyle w:val="a9"/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D63">
        <w:rPr>
          <w:rFonts w:ascii="Times New Roman" w:hAnsi="Times New Roman"/>
          <w:bCs/>
          <w:sz w:val="24"/>
          <w:szCs w:val="24"/>
        </w:rPr>
        <w:t>Содержание всех этапов практики (стажировки) определяется дополнительными профессиональными программами, обеспечивающими дидактическую обоснованную последовательность процесса овладения системой профессиональных умений, навыков.</w:t>
      </w:r>
    </w:p>
    <w:p w:rsidR="009173C2" w:rsidRPr="00527D63" w:rsidRDefault="009173C2" w:rsidP="00527D63">
      <w:pPr>
        <w:pStyle w:val="a9"/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D63">
        <w:rPr>
          <w:rFonts w:ascii="Times New Roman" w:hAnsi="Times New Roman"/>
          <w:bCs/>
          <w:sz w:val="24"/>
          <w:szCs w:val="24"/>
        </w:rPr>
        <w:t xml:space="preserve">Перечень </w:t>
      </w:r>
      <w:r w:rsidRPr="00527D63">
        <w:rPr>
          <w:rFonts w:ascii="Times New Roman" w:hAnsi="Times New Roman"/>
          <w:sz w:val="24"/>
          <w:szCs w:val="24"/>
        </w:rPr>
        <w:t>практик (стажировок) определяется учебным планом каждой дополнительной профессиональной образовательной программы.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>Задачи практики (стажировки):</w:t>
      </w:r>
    </w:p>
    <w:p w:rsidR="009173C2" w:rsidRPr="002B725B" w:rsidRDefault="009173C2" w:rsidP="009173C2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получение сведений о специфике избранной программы дополнительного профессионального образования;</w:t>
      </w:r>
    </w:p>
    <w:p w:rsidR="009173C2" w:rsidRPr="002B725B" w:rsidRDefault="009173C2" w:rsidP="009173C2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обобщение, систематизацию, углубление, закрепление полученных теоретических знаний по дисциплине;</w:t>
      </w:r>
    </w:p>
    <w:p w:rsidR="009173C2" w:rsidRPr="002B725B" w:rsidRDefault="009173C2" w:rsidP="009173C2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совершенствование профессиональных умений и навыков в сфере избранной программы дополнительного профессионального образования.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>При проведении практики (стажировки) преподаватели могут использовать различные формы, методы и технологии обучения.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>Формы организации практики (стажировки) определяются особенностью осваиваемой дисциплины и материально-технического обеспечения:</w:t>
      </w:r>
    </w:p>
    <w:p w:rsidR="009173C2" w:rsidRPr="002B725B" w:rsidRDefault="009173C2" w:rsidP="009173C2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>занятие производственного обучения в кабинетах Учреждения, лабораториях медицинских организаций;</w:t>
      </w:r>
    </w:p>
    <w:p w:rsidR="009173C2" w:rsidRPr="002B725B" w:rsidRDefault="009173C2" w:rsidP="009173C2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>практическое занятие;</w:t>
      </w:r>
    </w:p>
    <w:p w:rsidR="009173C2" w:rsidRPr="002B725B" w:rsidRDefault="009173C2" w:rsidP="009173C2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>семинарско-практическое занятие.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 xml:space="preserve">Практика (стажировка) проходит на базе медицинских организаций, согласно договоров. </w:t>
      </w:r>
    </w:p>
    <w:p w:rsidR="009173C2" w:rsidRPr="002B725B" w:rsidRDefault="009173C2" w:rsidP="00527D63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725B">
        <w:rPr>
          <w:rFonts w:ascii="Times New Roman" w:hAnsi="Times New Roman"/>
          <w:b/>
          <w:bCs/>
          <w:sz w:val="24"/>
          <w:szCs w:val="24"/>
        </w:rPr>
        <w:t>Организация проведения практики (стажировки)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1335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 xml:space="preserve">Практика (стажировка) – заключительный и неотъемлемый этап повышения квалификации и профессиональной переподготовки обучающихся (слушателей). 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lastRenderedPageBreak/>
        <w:t>Основная задача практики (стажировки) – закрепление и совершенствование приобретённых в процессе обучения профессиональных умений и навыков, развитие ведущих профессиональных компетенций, формирование профессионального мастерства по выполнению манипуляций сложных видов работ,освоение современного оборудования, техники, средств малой механизации, процессов, овладение высоко</w:t>
      </w:r>
      <w:r>
        <w:rPr>
          <w:rFonts w:ascii="Times New Roman" w:hAnsi="Times New Roman"/>
          <w:bCs/>
          <w:sz w:val="24"/>
          <w:szCs w:val="24"/>
        </w:rPr>
        <w:t>-</w:t>
      </w:r>
      <w:r w:rsidRPr="002B725B">
        <w:rPr>
          <w:rFonts w:ascii="Times New Roman" w:hAnsi="Times New Roman"/>
          <w:bCs/>
          <w:sz w:val="24"/>
          <w:szCs w:val="24"/>
        </w:rPr>
        <w:t>производственными методами труда, освоение установленных норм выработки.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>Обучающиеся (слушатели) направляются на практику (стажировку) только после усвоения соответствующего теоретического материала, подтверждённых проверкой знаний.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 xml:space="preserve">Перед </w:t>
      </w:r>
      <w:r w:rsidRPr="002B725B">
        <w:rPr>
          <w:rFonts w:ascii="Times New Roman" w:hAnsi="Times New Roman"/>
          <w:sz w:val="24"/>
          <w:szCs w:val="24"/>
        </w:rPr>
        <w:t>началом</w:t>
      </w:r>
      <w:r w:rsidRPr="002B725B">
        <w:rPr>
          <w:rFonts w:ascii="Times New Roman" w:hAnsi="Times New Roman"/>
          <w:bCs/>
          <w:sz w:val="24"/>
          <w:szCs w:val="24"/>
        </w:rPr>
        <w:t xml:space="preserve"> практики (стажировки) </w:t>
      </w:r>
      <w:r w:rsidRPr="002B725B">
        <w:rPr>
          <w:rFonts w:ascii="Times New Roman" w:hAnsi="Times New Roman"/>
          <w:sz w:val="24"/>
          <w:szCs w:val="24"/>
        </w:rPr>
        <w:t>решаются различные организационные вопросы.</w:t>
      </w:r>
    </w:p>
    <w:p w:rsidR="009173C2" w:rsidRPr="00527D63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bCs/>
          <w:sz w:val="24"/>
          <w:szCs w:val="24"/>
        </w:rPr>
        <w:t>С момента зачисления обучающихся (слушателей) на практику (стажировку) на рабочие места на них распространяется выполнение требований стандартов, инструкций, правил, норм по охране труда, правил внутреннего трудового распорядка и других норм и правил</w:t>
      </w:r>
      <w:r w:rsidRPr="00527D63">
        <w:rPr>
          <w:rFonts w:ascii="Times New Roman" w:hAnsi="Times New Roman"/>
          <w:bCs/>
          <w:sz w:val="24"/>
          <w:szCs w:val="24"/>
        </w:rPr>
        <w:t>, действующих в медицинской организации.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27D63">
        <w:rPr>
          <w:rFonts w:ascii="Times New Roman" w:hAnsi="Times New Roman"/>
          <w:bCs/>
          <w:sz w:val="24"/>
          <w:szCs w:val="24"/>
        </w:rPr>
        <w:t xml:space="preserve">Продолжительность рабочего днядля обучающихся (слушателей) в период практики (стажировки) должна соответствовать времени, отведенному учебным планом, не превышать продолжительность рабочего дня, установленного трудовым законодательством </w:t>
      </w:r>
      <w:r w:rsidRPr="00527D63">
        <w:rPr>
          <w:rFonts w:ascii="Times New Roman" w:hAnsi="Times New Roman"/>
          <w:sz w:val="24"/>
          <w:szCs w:val="24"/>
        </w:rPr>
        <w:t>(ст. 91, 92 ТК РФ</w:t>
      </w:r>
      <w:r w:rsidRPr="002B725B">
        <w:rPr>
          <w:rFonts w:ascii="Times New Roman" w:hAnsi="Times New Roman"/>
          <w:sz w:val="24"/>
          <w:szCs w:val="24"/>
        </w:rPr>
        <w:t>).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В случае не соблюдения установленных норм обучающимся (слушателем) в ходе прохождения практики (стажировки), руководитель практики (стажировки) предоставляет докладную записку (приложение 1) директору Учреждения.</w:t>
      </w:r>
    </w:p>
    <w:p w:rsidR="009173C2" w:rsidRPr="002B725B" w:rsidRDefault="009173C2" w:rsidP="00527D63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Результатом практики (стажировки) является оценка практических умений.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2B725B">
        <w:rPr>
          <w:rFonts w:ascii="Times New Roman" w:hAnsi="Times New Roman"/>
          <w:iCs/>
          <w:sz w:val="20"/>
          <w:szCs w:val="20"/>
        </w:rPr>
        <w:t>Приложение 1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 xml:space="preserve">Директору 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Т.В. Гришаевой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Руководителя практики  (стажировки)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Ф.И.О._____________________________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725B">
        <w:rPr>
          <w:rFonts w:ascii="Times New Roman" w:hAnsi="Times New Roman"/>
          <w:b/>
          <w:bCs/>
          <w:sz w:val="24"/>
          <w:szCs w:val="24"/>
        </w:rPr>
        <w:t>ДОКЛАДНАЯ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В связи с невыполнением программы практики (стажировки) обучающимся (слушателем)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2B725B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2B725B">
        <w:rPr>
          <w:rFonts w:ascii="Times New Roman" w:hAnsi="Times New Roman"/>
          <w:i/>
          <w:iCs/>
          <w:sz w:val="24"/>
          <w:szCs w:val="24"/>
        </w:rPr>
        <w:t>(Ф.И.О.)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программы_______________________________________________________________________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2B725B">
        <w:rPr>
          <w:rFonts w:ascii="Times New Roman" w:hAnsi="Times New Roman"/>
          <w:i/>
          <w:iCs/>
          <w:sz w:val="24"/>
          <w:szCs w:val="24"/>
        </w:rPr>
        <w:t>(название программы дополнительного профессионального образования)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____________________________________________________________________года обучения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по причине______________________________________________________________________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что подтверждает_________________________________________________________________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__________________________________________________(оригинал документа прилагается),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2B725B">
        <w:rPr>
          <w:rFonts w:ascii="Times New Roman" w:hAnsi="Times New Roman"/>
          <w:i/>
          <w:iCs/>
          <w:sz w:val="24"/>
          <w:szCs w:val="24"/>
        </w:rPr>
        <w:t>(наименование документа с указанием выдавшей его организации)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прошу утвердить: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1.Сроки прохождения  практики (стажировки)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lastRenderedPageBreak/>
        <w:t>слушателем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2B725B">
        <w:rPr>
          <w:rFonts w:ascii="Times New Roman" w:hAnsi="Times New Roman"/>
          <w:i/>
          <w:iCs/>
          <w:sz w:val="24"/>
          <w:szCs w:val="24"/>
        </w:rPr>
        <w:t>(Ф.И.О.)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С_______________ по___________________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2. Место проведения практики (стажировки)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3. Руководителем практики (стажировки) от организации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527D63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Руководителем практики (стажировки) от ЧУ ДПО «Флоренс»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keepNext/>
        <w:keepLine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3C2" w:rsidRPr="002B725B" w:rsidRDefault="009173C2" w:rsidP="009173C2">
      <w:pPr>
        <w:rPr>
          <w:rFonts w:ascii="Times New Roman" w:hAnsi="Times New Roman"/>
        </w:rPr>
      </w:pPr>
    </w:p>
    <w:p w:rsidR="008A4958" w:rsidRDefault="008A4958"/>
    <w:sectPr w:rsidR="008A4958" w:rsidSect="003344F3">
      <w:footerReference w:type="default" r:id="rId10"/>
      <w:pgSz w:w="12240" w:h="15840"/>
      <w:pgMar w:top="851" w:right="851" w:bottom="851" w:left="1559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E6" w:rsidRDefault="00472FE6" w:rsidP="00C04873">
      <w:pPr>
        <w:spacing w:after="0" w:line="240" w:lineRule="auto"/>
      </w:pPr>
      <w:r>
        <w:separator/>
      </w:r>
    </w:p>
  </w:endnote>
  <w:endnote w:type="continuationSeparator" w:id="1">
    <w:p w:rsidR="00472FE6" w:rsidRDefault="00472FE6" w:rsidP="00C0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BD" w:rsidRDefault="00F8740F">
    <w:pPr>
      <w:pStyle w:val="a3"/>
      <w:jc w:val="center"/>
    </w:pPr>
    <w:r>
      <w:fldChar w:fldCharType="begin"/>
    </w:r>
    <w:r w:rsidR="009173C2">
      <w:instrText xml:space="preserve"> PAGE   \* MERGEFORMAT </w:instrText>
    </w:r>
    <w:r>
      <w:fldChar w:fldCharType="separate"/>
    </w:r>
    <w:r w:rsidR="004D6267">
      <w:rPr>
        <w:noProof/>
      </w:rPr>
      <w:t>5</w:t>
    </w:r>
    <w:r>
      <w:fldChar w:fldCharType="end"/>
    </w:r>
  </w:p>
  <w:p w:rsidR="006058BD" w:rsidRDefault="00472F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E6" w:rsidRDefault="00472FE6" w:rsidP="00C04873">
      <w:pPr>
        <w:spacing w:after="0" w:line="240" w:lineRule="auto"/>
      </w:pPr>
      <w:r>
        <w:separator/>
      </w:r>
    </w:p>
  </w:footnote>
  <w:footnote w:type="continuationSeparator" w:id="1">
    <w:p w:rsidR="00472FE6" w:rsidRDefault="00472FE6" w:rsidP="00C0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9F3"/>
    <w:multiLevelType w:val="multilevel"/>
    <w:tmpl w:val="6D36141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2045" w:hanging="1335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  <w:sz w:val="24"/>
      </w:rPr>
    </w:lvl>
  </w:abstractNum>
  <w:abstractNum w:abstractNumId="1">
    <w:nsid w:val="21B00D49"/>
    <w:multiLevelType w:val="hybridMultilevel"/>
    <w:tmpl w:val="C6E6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35BE"/>
    <w:multiLevelType w:val="hybridMultilevel"/>
    <w:tmpl w:val="13E2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166A"/>
    <w:multiLevelType w:val="hybridMultilevel"/>
    <w:tmpl w:val="2E38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35545"/>
    <w:multiLevelType w:val="multilevel"/>
    <w:tmpl w:val="D97CE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3C2"/>
    <w:rsid w:val="00194F4D"/>
    <w:rsid w:val="00472FE6"/>
    <w:rsid w:val="004C72B7"/>
    <w:rsid w:val="004D6267"/>
    <w:rsid w:val="00527D63"/>
    <w:rsid w:val="008520EA"/>
    <w:rsid w:val="008A4958"/>
    <w:rsid w:val="009173C2"/>
    <w:rsid w:val="00AE2845"/>
    <w:rsid w:val="00C04873"/>
    <w:rsid w:val="00F8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73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73C2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9173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9173C2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73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3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7D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73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73C2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9173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9173C2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73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B631-46DC-44A8-A8E9-925754B0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dcterms:created xsi:type="dcterms:W3CDTF">2024-01-10T05:07:00Z</dcterms:created>
  <dcterms:modified xsi:type="dcterms:W3CDTF">2024-01-10T06:10:00Z</dcterms:modified>
</cp:coreProperties>
</file>